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Припрема за час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Креирати припрему за час у три корака: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b w:val="1"/>
          <w:color w:val="ff0000"/>
          <w:sz w:val="20"/>
          <w:szCs w:val="20"/>
          <w:highlight w:val="yellow"/>
          <w:rtl w:val="0"/>
        </w:rPr>
        <w:t xml:space="preserve">Корак (основни ниво)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Креирати текст који ће обухватати следеће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Наставна јединица: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унети назив наставне јединице  нпр. Линеарна функција и њен график</w:t>
      </w:r>
    </w:p>
    <w:p w:rsidR="00000000" w:rsidDel="00000000" w:rsidP="00000000" w:rsidRDefault="00000000" w:rsidRPr="00000000">
      <w:pPr>
        <w:ind w:left="1260" w:firstLine="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Предмет: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унети назив предмета нпр.  Математика</w:t>
      </w:r>
    </w:p>
    <w:p w:rsidR="00000000" w:rsidDel="00000000" w:rsidP="00000000" w:rsidRDefault="00000000" w:rsidRPr="00000000">
      <w:pPr>
        <w:ind w:left="1260" w:firstLine="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Разред: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унети разред нпр.  први</w:t>
      </w:r>
    </w:p>
    <w:p w:rsidR="00000000" w:rsidDel="00000000" w:rsidP="00000000" w:rsidRDefault="00000000" w:rsidRPr="00000000">
      <w:pPr>
        <w:ind w:left="1260" w:firstLine="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Одељење: </w:t>
      </w:r>
      <w:r w:rsidDel="00000000" w:rsidR="00000000" w:rsidRPr="00000000">
        <w:rPr>
          <w:i w:val="1"/>
          <w:sz w:val="20"/>
          <w:szCs w:val="20"/>
          <w:rtl w:val="0"/>
        </w:rPr>
        <w:t xml:space="preserve">унети одељење нпр. I-3</w:t>
      </w:r>
    </w:p>
    <w:p w:rsidR="00000000" w:rsidDel="00000000" w:rsidP="00000000" w:rsidRDefault="00000000" w:rsidRPr="00000000">
      <w:pPr>
        <w:ind w:left="1260" w:firstLine="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Име и презиме наставника: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унети име и презиме наставника нпр.  Татјана Станковић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Креирати табелу која ће имати 2 колоне и 8 редова.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Називи редова (у првој колони):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Циљ часа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ind w:left="126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Тип часа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Наставна метода рада: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Наставни облик рада: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Наставна  средства: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Извори сазнања: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Корелација: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Стандард: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Попунити другу колону</w:t>
      </w:r>
    </w:p>
    <w:p w:rsidR="00000000" w:rsidDel="00000000" w:rsidP="00000000" w:rsidRDefault="00000000" w:rsidRPr="00000000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Након табеле убацити слику из Clip Art-a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Креирати текстуални део документа који ће садржати делове: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План (структура) часа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Уводни део часа: </w:t>
      </w:r>
      <w:r w:rsidDel="00000000" w:rsidR="00000000" w:rsidRPr="00000000">
        <w:rPr>
          <w:i w:val="1"/>
          <w:sz w:val="20"/>
          <w:szCs w:val="20"/>
          <w:rtl w:val="0"/>
        </w:rPr>
        <w:t xml:space="preserve"> најмање један пасус текста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Главни део часа : 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најмање два пасуса 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Завршни део часа: 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најмање један пасус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Домаћи задатак: 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најмање један пасус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Евалуација часа: 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најмање један пасус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Напомена: 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најмање један пасус текста</w:t>
      </w:r>
    </w:p>
    <w:p w:rsidR="00000000" w:rsidDel="00000000" w:rsidP="00000000" w:rsidRDefault="00000000" w:rsidRPr="00000000">
      <w:pPr>
        <w:ind w:left="126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Cачувати документ  Припрема_за_часе_верзија1.doc у фолдер </w:t>
      </w:r>
      <w:r w:rsidDel="00000000" w:rsidR="00000000" w:rsidRPr="00000000">
        <w:rPr>
          <w:sz w:val="20"/>
          <w:szCs w:val="20"/>
          <w:rtl w:val="0"/>
        </w:rPr>
        <w:t xml:space="preserve">Припреме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Сачувани документ, прикачити и  послати путем мејла на адресу  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 мејла: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Поштовани,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У прилогу овог писма шаљем Вам припрему за час (верзија 1).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Срдачан поздрав,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Име и презиме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Изглед документа након првог корака: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Наставна јединица: Линеарна функција и њен график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Предмет: Математика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Разред: први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Одељење: I-3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 и презиме наставника:  Татјана Станковић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070"/>
        <w:tblGridChange w:id="0">
          <w:tblGrid>
            <w:gridCol w:w="4680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right="21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Циљ часа: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крају часа ученик ће бити способан да наведе и објасни аналитички облик линеарне функције и да линеарну функцију представи графички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часа: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 новог градива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Наставна метода рада: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Дијалошка метода, метода демонстрације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Наставни облик рада: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Групни рад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Наставна  средства: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Рачунар (прогамски пакет Геогебра)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Извори сазнања: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Уџбеник за први разред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Збирка задатака за први разред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Интернет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(навести тачне називе)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Корелација: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Стандард: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285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2.МА.1.3.2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План (структура) часа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Уводни део часа (5 минута):  </w:t>
      </w:r>
    </w:p>
    <w:p w:rsidR="00000000" w:rsidDel="00000000" w:rsidP="00000000" w:rsidRDefault="00000000" w:rsidRPr="00000000">
      <w:pPr>
        <w:ind w:left="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Текст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Главни део часа :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Завршни део часа: 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Текст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Домаћи задатак: </w:t>
      </w:r>
    </w:p>
    <w:p w:rsidR="00000000" w:rsidDel="00000000" w:rsidP="00000000" w:rsidRDefault="00000000" w:rsidRPr="00000000">
      <w:pPr>
        <w:ind w:left="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Текст</w:t>
      </w:r>
    </w:p>
    <w:p w:rsidR="00000000" w:rsidDel="00000000" w:rsidP="00000000" w:rsidRDefault="00000000" w:rsidRPr="00000000">
      <w:pPr>
        <w:ind w:left="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Евалуација часа: 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Текст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Напомена: </w:t>
      </w:r>
    </w:p>
    <w:p w:rsidR="00000000" w:rsidDel="00000000" w:rsidP="00000000" w:rsidRDefault="00000000" w:rsidRPr="00000000">
      <w:pPr>
        <w:ind w:left="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Текст</w:t>
      </w:r>
    </w:p>
    <w:p w:rsidR="00000000" w:rsidDel="00000000" w:rsidP="00000000" w:rsidRDefault="00000000" w:rsidRPr="00000000">
      <w:pPr>
        <w:ind w:left="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b w:val="1"/>
          <w:color w:val="ff0000"/>
          <w:sz w:val="20"/>
          <w:szCs w:val="20"/>
          <w:highlight w:val="yellow"/>
          <w:rtl w:val="0"/>
        </w:rPr>
        <w:t xml:space="preserve">Корак (средњи ниво)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 изнад табеле поставити централно, подесити стил и величину текста ( Arial, 14), назив наставне јединице подебљати (bold)  и подесити да буде црвене боје.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Подесити стил и величину текста у табели (</w:t>
      </w:r>
      <w:r w:rsidDel="00000000" w:rsidR="00000000" w:rsidRPr="00000000">
        <w:rPr>
          <w:sz w:val="20"/>
          <w:szCs w:val="20"/>
          <w:rtl w:val="0"/>
        </w:rPr>
        <w:t xml:space="preserve">Тimes New Roman; 11pt). </w:t>
      </w:r>
      <w:r w:rsidDel="00000000" w:rsidR="00000000" w:rsidRPr="00000000">
        <w:rPr>
          <w:sz w:val="20"/>
          <w:szCs w:val="20"/>
          <w:rtl w:val="0"/>
        </w:rPr>
        <w:t xml:space="preserve">Називи редова (у првој колони табеле) подебљати (bold), а текст у другој колони подесити да буде укошен (italic)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Слику након табеле централно поставити.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Наслов </w:t>
      </w:r>
      <w:r w:rsidDel="00000000" w:rsidR="00000000" w:rsidRPr="00000000">
        <w:rPr>
          <w:b w:val="1"/>
          <w:sz w:val="20"/>
          <w:szCs w:val="20"/>
          <w:rtl w:val="0"/>
        </w:rPr>
        <w:t xml:space="preserve">План (структура) часа</w:t>
      </w:r>
      <w:r w:rsidDel="00000000" w:rsidR="00000000" w:rsidRPr="00000000">
        <w:rPr>
          <w:sz w:val="20"/>
          <w:szCs w:val="20"/>
          <w:rtl w:val="0"/>
        </w:rPr>
        <w:t xml:space="preserve"> поставити централно, подебљати  (bold), подесити стил и величину текста ( Arial, 12)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Наслове </w:t>
      </w:r>
      <w:r w:rsidDel="00000000" w:rsidR="00000000" w:rsidRPr="00000000">
        <w:rPr>
          <w:b w:val="1"/>
          <w:sz w:val="20"/>
          <w:szCs w:val="20"/>
          <w:rtl w:val="0"/>
        </w:rPr>
        <w:t xml:space="preserve">Уводни део часа, Главни део часа , Завршни део часа, Домаћи задатак, Евалуација часа, Напомена </w:t>
      </w:r>
      <w:r w:rsidDel="00000000" w:rsidR="00000000" w:rsidRPr="00000000">
        <w:rPr>
          <w:sz w:val="20"/>
          <w:szCs w:val="20"/>
          <w:rtl w:val="0"/>
        </w:rPr>
        <w:t xml:space="preserve">поставити централно, подебљати  (bold), подесити стил и величину текста ( Arial, 11). Tекст који прати ове наслове  поставити поравнано (justify) и подесити да буде укошен (italic)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Cачувати документ  Припрема_за_часе_верзија2.doc у фолдер Припреме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Сачувани документ, прикачити и  послати путем мејла на адресу  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 мејла: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Поштовани,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У прилогу овог писма шаљем Вам припрему за час (верзија 2).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Срдачан поздрав,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Име и презиме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Изглед документа након другог корака: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Наставна јединица: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Линеарна функција и њен график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Предмет: Математика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Разред: први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Одељење: I-3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Име и презиме наставника:  Татјана Станковић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070"/>
        <w:tblGridChange w:id="0">
          <w:tblGrid>
            <w:gridCol w:w="4680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Циљ часа: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 крају часа ученик ће бити способан да наведе и објасни аналитички облик линеарне функције и да линеарну функцију представи графички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часа: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Обрада новог градива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Наставна метода рада: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Дијалошка метода, метода демонстрације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Наставни облик рада: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Групни рад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Наставна  средства: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Рачунар (прогамски пакет Геогебра)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Извори сазнања: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Уџбеник за први разред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Збирка задатака за први разред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Интернет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(навести тачне називе)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Корелација: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физика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Стандард: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2.МА.1.3.2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Слика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План (структура) часа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Уводни део часа (5 минута)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Главни део часа 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Завршни део часа 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Домаћи задатак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Евалуација часа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b w:val="1"/>
          <w:color w:val="ff0000"/>
          <w:sz w:val="20"/>
          <w:szCs w:val="20"/>
          <w:highlight w:val="yellow"/>
          <w:rtl w:val="0"/>
        </w:rPr>
        <w:t xml:space="preserve">Корак (напредни ниво)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 изнад табеле подесити на следећи начин  Наставна јединица </w:t>
      </w:r>
      <w:r w:rsidDel="00000000" w:rsidR="00000000" w:rsidRPr="00000000">
        <w:rPr>
          <w:sz w:val="20"/>
          <w:szCs w:val="20"/>
          <w:rtl w:val="0"/>
        </w:rPr>
        <w:t xml:space="preserve">(Heаding 1)</w:t>
      </w:r>
      <w:r w:rsidDel="00000000" w:rsidR="00000000" w:rsidRPr="00000000">
        <w:rPr>
          <w:i w:val="1"/>
          <w:sz w:val="20"/>
          <w:szCs w:val="20"/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Предмет, Разред, Одељење, Име и презиме наставника </w:t>
      </w:r>
      <w:r w:rsidDel="00000000" w:rsidR="00000000" w:rsidRPr="00000000">
        <w:rPr>
          <w:sz w:val="20"/>
          <w:szCs w:val="20"/>
          <w:rtl w:val="0"/>
        </w:rPr>
        <w:t xml:space="preserve">(Heаding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Прву колону табеле поставити  централно, а другу поравнати.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Форматирајте табелу, тако што ћете поставити ширину линије на 1,5pt  и одабрати црвену боју линије.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Слику након табеле централно поставити.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Преузети слику са интернета или је креирати и у  оквиру текста </w:t>
      </w:r>
      <w:r w:rsidDel="00000000" w:rsidR="00000000" w:rsidRPr="00000000">
        <w:rPr>
          <w:b w:val="1"/>
          <w:sz w:val="20"/>
          <w:szCs w:val="20"/>
          <w:rtl w:val="0"/>
        </w:rPr>
        <w:t xml:space="preserve">Главног  дела часа</w:t>
      </w:r>
      <w:r w:rsidDel="00000000" w:rsidR="00000000" w:rsidRPr="00000000">
        <w:rPr>
          <w:sz w:val="20"/>
          <w:szCs w:val="20"/>
          <w:rtl w:val="0"/>
        </w:rPr>
        <w:t xml:space="preserve"> поставити је десно у оквиру другог пасуса текста.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Cачувати документ  Припрема_за_часе_верзија3.doc у фолдер Припреме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Сачувани документ, прикачити и  послати путем мејла на адресу  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 мејла: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Поштовани,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У прилогу овог писма шаљем Вам припрему за час (верзија 3).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Срдачан поздрав,</w:t>
      </w:r>
    </w:p>
    <w:p w:rsidR="00000000" w:rsidDel="00000000" w:rsidP="00000000" w:rsidRDefault="00000000" w:rsidRPr="00000000">
      <w:pPr>
        <w:spacing w:line="331.2" w:lineRule="auto"/>
        <w:ind w:left="720" w:hanging="360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Име и презиме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Изглед документа након трећег корака: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b w:val="1"/>
          <w:color w:val="ff0000"/>
        </w:rPr>
      </w:pPr>
      <w:bookmarkStart w:colFirst="0" w:colLast="0" w:name="_w6bdm3zc226a" w:id="0"/>
      <w:bookmarkEnd w:id="0"/>
      <w:r w:rsidDel="00000000" w:rsidR="00000000" w:rsidRPr="00000000">
        <w:rPr>
          <w:rtl w:val="0"/>
        </w:rPr>
        <w:t xml:space="preserve">Наставна јединица:</w:t>
      </w:r>
      <w:r w:rsidDel="00000000" w:rsidR="00000000" w:rsidRPr="00000000">
        <w:rPr>
          <w:b w:val="1"/>
          <w:color w:val="ff0000"/>
          <w:rtl w:val="0"/>
        </w:rPr>
        <w:t xml:space="preserve"> Линеарна функција и њен график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dobz3lbebj5e" w:id="1"/>
      <w:bookmarkEnd w:id="1"/>
      <w:r w:rsidDel="00000000" w:rsidR="00000000" w:rsidRPr="00000000">
        <w:rPr>
          <w:rtl w:val="0"/>
        </w:rPr>
        <w:t xml:space="preserve">Предмет: Математика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7ox52vvthcjo" w:id="2"/>
      <w:bookmarkEnd w:id="2"/>
      <w:r w:rsidDel="00000000" w:rsidR="00000000" w:rsidRPr="00000000">
        <w:rPr>
          <w:rtl w:val="0"/>
        </w:rPr>
        <w:t xml:space="preserve">Разред: први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6yp1yvjr3c3x" w:id="3"/>
      <w:bookmarkEnd w:id="3"/>
      <w:r w:rsidDel="00000000" w:rsidR="00000000" w:rsidRPr="00000000">
        <w:rPr>
          <w:rtl w:val="0"/>
        </w:rPr>
        <w:t xml:space="preserve">Одељење: I-3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6zc8l4a3x5cn" w:id="4"/>
      <w:bookmarkEnd w:id="4"/>
      <w:r w:rsidDel="00000000" w:rsidR="00000000" w:rsidRPr="00000000">
        <w:rPr>
          <w:rtl w:val="0"/>
        </w:rPr>
        <w:t xml:space="preserve">Име и презиме наставника:  Татјана Станковић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070"/>
        <w:tblGridChange w:id="0">
          <w:tblGrid>
            <w:gridCol w:w="4680"/>
            <w:gridCol w:w="5070"/>
          </w:tblGrid>
        </w:tblGridChange>
      </w:tblGrid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Циљ часа: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 крају часа ученик ће бити способан да наведе и објасни аналитички облик линеарне функције и да линеарну функцију представи графички</w:t>
            </w:r>
          </w:p>
        </w:tc>
      </w:tr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часа: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Обрада новог градива</w:t>
            </w:r>
          </w:p>
        </w:tc>
      </w:tr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Наставна метода рада: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Дијалошка метода, метода демонстрације</w:t>
            </w:r>
          </w:p>
        </w:tc>
      </w:tr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Наставни облик рада: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Групни рад</w:t>
            </w:r>
          </w:p>
        </w:tc>
      </w:tr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Наставна  средства: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Рачунар (прогамски пакет Геогебра)</w:t>
            </w:r>
          </w:p>
        </w:tc>
      </w:tr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Извори сазнања: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Уџбеник за први разред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Збирка задатака за први разред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Интернет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(навести тачне називе)</w:t>
            </w:r>
          </w:p>
        </w:tc>
      </w:tr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Корелација: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физика</w:t>
            </w:r>
          </w:p>
        </w:tc>
      </w:tr>
      <w:tr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Стандард:</w:t>
            </w:r>
          </w:p>
        </w:tc>
        <w:tc>
          <w:tcPr>
            <w:tcBorders>
              <w:top w:color="ff0000" w:space="0" w:sz="12" w:val="single"/>
              <w:left w:color="ff0000" w:space="0" w:sz="12" w:val="single"/>
              <w:bottom w:color="ff0000" w:space="0" w:sz="12" w:val="single"/>
              <w:right w:color="ff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55" w:right="285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2.МА.1.3.2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Слика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План (структура) часа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Уводни део часа (5 минута)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Главни део часа 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4505325</wp:posOffset>
            </wp:positionH>
            <wp:positionV relativeFrom="paragraph">
              <wp:posOffset>828675</wp:posOffset>
            </wp:positionV>
            <wp:extent cx="1141441" cy="804863"/>
            <wp:effectExtent b="0" l="0" r="0" t="0"/>
            <wp:wrapSquare wrapText="bothSides" distB="114300" distT="114300" distL="114300" distR="114300"/>
            <wp:docPr descr="proba.png" id="1" name="image2.png"/>
            <a:graphic>
              <a:graphicData uri="http://schemas.openxmlformats.org/drawingml/2006/picture">
                <pic:pic>
                  <pic:nvPicPr>
                    <pic:cNvPr descr="proba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441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Завршни део часа 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Домаћи задатак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Евалуација часа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овако.Tекст који прати ове наслове  поставити поравнано (justify) и подесити да буде укошен (italic) што значи да ће текст изгледати овако.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